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228" w:rsidRDefault="00BF7228" w:rsidP="00BF7228">
      <w:pPr>
        <w:pStyle w:val="a3"/>
        <w:jc w:val="center"/>
      </w:pPr>
      <w:r>
        <w:rPr>
          <w:rStyle w:val="a4"/>
          <w:sz w:val="27"/>
          <w:szCs w:val="27"/>
        </w:rPr>
        <w:t>Дорогие учащиеся!</w:t>
      </w:r>
    </w:p>
    <w:p w:rsidR="00BF7228" w:rsidRDefault="00BF7228" w:rsidP="00BF7228">
      <w:pPr>
        <w:pStyle w:val="a3"/>
        <w:ind w:firstLine="708"/>
        <w:jc w:val="both"/>
      </w:pPr>
      <w:bookmarkStart w:id="0" w:name="_GoBack"/>
      <w:bookmarkEnd w:id="0"/>
      <w:r>
        <w:rPr>
          <w:sz w:val="27"/>
          <w:szCs w:val="27"/>
        </w:rPr>
        <w:t>Сегодня хотелось бы еще раз напомнить об ответственности подростков за совершение правонарушений и преступлений, в том числе за участие в несогласованных протестных мероприятиях и «антивоенных акциях», и других деструктивных действиях.</w:t>
      </w:r>
    </w:p>
    <w:p w:rsidR="00BF7228" w:rsidRDefault="00BF7228" w:rsidP="00BF7228">
      <w:pPr>
        <w:pStyle w:val="a3"/>
        <w:ind w:firstLine="708"/>
        <w:jc w:val="both"/>
      </w:pPr>
      <w:r>
        <w:rPr>
          <w:sz w:val="27"/>
          <w:szCs w:val="27"/>
        </w:rPr>
        <w:t>Наиболее подверженными влиянию социальных, политических факторов в молодежной среде являются несовершеннолетние, поэтому детей активно используют в своих политических интересах.</w:t>
      </w:r>
    </w:p>
    <w:p w:rsidR="00BF7228" w:rsidRDefault="00BF7228" w:rsidP="00BF7228">
      <w:pPr>
        <w:pStyle w:val="a3"/>
        <w:ind w:firstLine="708"/>
        <w:jc w:val="both"/>
      </w:pPr>
      <w:r>
        <w:rPr>
          <w:sz w:val="27"/>
          <w:szCs w:val="27"/>
        </w:rPr>
        <w:t>В сети Интернет, через блоги, социальные сети, особенно в период избирательной кампании, активно распространяются сообщения, призывающие граждан, в особенности несовершеннолетних, к участию в несанкционированных публичных мероприятиях.</w:t>
      </w:r>
    </w:p>
    <w:p w:rsidR="00BF7228" w:rsidRDefault="00BF7228" w:rsidP="00BF7228">
      <w:pPr>
        <w:pStyle w:val="a3"/>
        <w:ind w:firstLine="708"/>
        <w:jc w:val="both"/>
      </w:pPr>
      <w:r>
        <w:rPr>
          <w:sz w:val="27"/>
          <w:szCs w:val="27"/>
        </w:rPr>
        <w:t>Подростки подвергаются опасности быть вовлеченными в массовые беспорядки, правонарушения и преступления. Участие подростков в несанкционированных митингах и акциях опасно для жизни и здоровья детей, так как во время массовых беспорядков они могут быть травмированы.</w:t>
      </w:r>
    </w:p>
    <w:p w:rsidR="00BF7228" w:rsidRDefault="00BF7228" w:rsidP="00BF7228">
      <w:pPr>
        <w:pStyle w:val="a3"/>
        <w:ind w:firstLine="708"/>
        <w:jc w:val="both"/>
      </w:pPr>
      <w:r>
        <w:rPr>
          <w:sz w:val="27"/>
          <w:szCs w:val="27"/>
        </w:rPr>
        <w:t>Митинг - это массовое присутствие граждан в определенном месте для публичного выражения общественного мнения по поводу актуальных проблем преимущественно общественно-политического характера.</w:t>
      </w:r>
    </w:p>
    <w:p w:rsidR="00BF7228" w:rsidRDefault="00BF7228" w:rsidP="00BF7228">
      <w:pPr>
        <w:pStyle w:val="a3"/>
        <w:ind w:firstLine="708"/>
        <w:jc w:val="both"/>
      </w:pPr>
      <w:r>
        <w:rPr>
          <w:sz w:val="27"/>
          <w:szCs w:val="27"/>
        </w:rPr>
        <w:t>Санкционированный митинг имеет строгий порядок проведения. Обязательными его условиями является подача заявки на проведение, согласование места и времени, соблюдение общественного порядка и регламента.</w:t>
      </w:r>
    </w:p>
    <w:p w:rsidR="00BF7228" w:rsidRDefault="00BF7228" w:rsidP="00BF7228">
      <w:pPr>
        <w:pStyle w:val="a3"/>
        <w:ind w:firstLine="708"/>
        <w:jc w:val="both"/>
      </w:pPr>
      <w:r>
        <w:rPr>
          <w:sz w:val="27"/>
          <w:szCs w:val="27"/>
        </w:rPr>
        <w:t>Несанкционированный митинг отличается от санкционированного тем, что проводится без предварительного согласования с органом власти. За проведение такого мероприятия и участие в нем предусмотрена различного рода ответственность.</w:t>
      </w:r>
    </w:p>
    <w:p w:rsidR="00BF7228" w:rsidRDefault="00BF7228" w:rsidP="00BF7228">
      <w:pPr>
        <w:pStyle w:val="a3"/>
        <w:ind w:firstLine="708"/>
        <w:jc w:val="both"/>
      </w:pPr>
      <w:r>
        <w:rPr>
          <w:sz w:val="27"/>
          <w:szCs w:val="27"/>
        </w:rPr>
        <w:t>Закон запрещает несовершеннолетним выступать организаторами публичных мероприятий — в том числе политических.</w:t>
      </w:r>
    </w:p>
    <w:p w:rsidR="00BF7228" w:rsidRDefault="00BF7228" w:rsidP="00BF7228">
      <w:pPr>
        <w:pStyle w:val="a3"/>
        <w:ind w:firstLine="708"/>
        <w:jc w:val="both"/>
      </w:pPr>
      <w:r>
        <w:rPr>
          <w:sz w:val="27"/>
          <w:szCs w:val="27"/>
        </w:rPr>
        <w:t>Если дети или подростки нарушают правила проведения таких мероприятий — в том числе идут на несанкционированный митинг или шествие и тем более позволяют там себе хулиганское поведение, - они подлежат ответственности наравне с прочими участниками правонарушения.</w:t>
      </w:r>
    </w:p>
    <w:p w:rsidR="00BF7228" w:rsidRDefault="00BF7228" w:rsidP="00BF7228">
      <w:pPr>
        <w:pStyle w:val="a3"/>
        <w:ind w:firstLine="708"/>
        <w:jc w:val="both"/>
      </w:pPr>
      <w:r>
        <w:rPr>
          <w:sz w:val="27"/>
          <w:szCs w:val="27"/>
        </w:rPr>
        <w:t xml:space="preserve">Совершение несовершеннолетним таких противоправных действий повлечет привлечение его и родителей к установленной законом ответственности от 10 до 20 тысяч рублей штрафа или обязательных работ на срок до пятидесяти часов. Если же при этом был причинен вред чьему-либо здоровью или имуществу, или нарушение совершено повторно, в силу вступит уже более </w:t>
      </w:r>
      <w:r>
        <w:rPr>
          <w:sz w:val="27"/>
          <w:szCs w:val="27"/>
        </w:rPr>
        <w:lastRenderedPageBreak/>
        <w:t>серьезное наказание: штраф на граждан от 150 до 300 тысяч рублей или обязательные работы на срок до двухсот часов.</w:t>
      </w:r>
    </w:p>
    <w:p w:rsidR="00BF7228" w:rsidRDefault="00BF7228" w:rsidP="00BF7228">
      <w:pPr>
        <w:pStyle w:val="a3"/>
        <w:ind w:firstLine="708"/>
        <w:jc w:val="both"/>
      </w:pPr>
      <w:r>
        <w:rPr>
          <w:sz w:val="27"/>
          <w:szCs w:val="27"/>
        </w:rPr>
        <w:t>Предусмотрен также административный арест на срок до 30 суток.</w:t>
      </w:r>
    </w:p>
    <w:p w:rsidR="00BF7228" w:rsidRDefault="00BF7228" w:rsidP="00BF7228">
      <w:pPr>
        <w:pStyle w:val="a3"/>
        <w:ind w:firstLine="708"/>
        <w:jc w:val="both"/>
      </w:pPr>
      <w:r>
        <w:rPr>
          <w:sz w:val="27"/>
          <w:szCs w:val="27"/>
        </w:rPr>
        <w:t>При этом семья подростка, вынужденная уплатить штраф, может пострадать не только материально, ей грозит постановка на учет в органах МВД, КДН, образовательной организации, что несомненно скажется на дальнейшей репутации.</w:t>
      </w:r>
    </w:p>
    <w:p w:rsidR="00BF7228" w:rsidRDefault="00BF7228" w:rsidP="00BF7228">
      <w:pPr>
        <w:pStyle w:val="a3"/>
        <w:ind w:firstLine="708"/>
        <w:jc w:val="both"/>
      </w:pPr>
      <w:r>
        <w:rPr>
          <w:sz w:val="27"/>
          <w:szCs w:val="27"/>
        </w:rPr>
        <w:t>Родители и законные представители несовершеннолетних участников несанкционированных массовых мероприятий будут привлечены к административной ответственности, предусмотренной ч. 1 ст. 5.35 КоАП РФ за неисполнение обязанностей по содержанию и воспитанию несовершеннолетних.</w:t>
      </w:r>
    </w:p>
    <w:p w:rsidR="00BF7228" w:rsidRDefault="00BF7228" w:rsidP="00BF7228">
      <w:pPr>
        <w:pStyle w:val="a3"/>
        <w:ind w:firstLine="708"/>
        <w:jc w:val="both"/>
      </w:pPr>
      <w:r>
        <w:rPr>
          <w:sz w:val="27"/>
          <w:szCs w:val="27"/>
        </w:rPr>
        <w:t xml:space="preserve">Также административная ответственность установлена </w:t>
      </w:r>
      <w:proofErr w:type="spellStart"/>
      <w:r>
        <w:rPr>
          <w:sz w:val="27"/>
          <w:szCs w:val="27"/>
        </w:rPr>
        <w:t>ст.ст</w:t>
      </w:r>
      <w:proofErr w:type="spellEnd"/>
      <w:r>
        <w:rPr>
          <w:sz w:val="27"/>
          <w:szCs w:val="27"/>
        </w:rPr>
        <w:t>. 20.3, 20.3.1, 20.29 КоАП РФ за пропаганду либо публичное демонстрирование, изготовление, а также за сбыт в целях пропаганды нацистской атрибутики или символики, а также за массовое распространение экстремистских материалов, за возбуждение ненависти либо вражды или унижение человеческого достоинства, в том числе распространение идей неонацизма, национализма, ксенофобии.</w:t>
      </w:r>
    </w:p>
    <w:p w:rsidR="00BF7228" w:rsidRDefault="00BF7228" w:rsidP="00BF7228">
      <w:pPr>
        <w:pStyle w:val="a3"/>
        <w:ind w:firstLine="708"/>
        <w:jc w:val="both"/>
      </w:pPr>
      <w:r>
        <w:rPr>
          <w:sz w:val="27"/>
          <w:szCs w:val="27"/>
        </w:rPr>
        <w:t>В этом случае к несовершеннолетнему правонарушителю также могут быть применены наказания в виде административного штрафа от одной тысячи до двадцати тысяч рублей. </w:t>
      </w:r>
    </w:p>
    <w:p w:rsidR="00BF7228" w:rsidRDefault="00BF7228" w:rsidP="00BF7228">
      <w:pPr>
        <w:pStyle w:val="a3"/>
        <w:ind w:firstLine="708"/>
        <w:jc w:val="both"/>
      </w:pPr>
      <w:r>
        <w:rPr>
          <w:sz w:val="27"/>
          <w:szCs w:val="27"/>
        </w:rPr>
        <w:t>Уголовным законом также предусмотрена ответственность за публичные призывы к осуществлению экстремисткой деятельности (ст. 280 УК РФ)</w:t>
      </w:r>
    </w:p>
    <w:p w:rsidR="00BF7228" w:rsidRDefault="00BF7228" w:rsidP="00BF7228">
      <w:pPr>
        <w:pStyle w:val="a3"/>
        <w:ind w:firstLine="708"/>
        <w:jc w:val="both"/>
      </w:pPr>
      <w:r>
        <w:rPr>
          <w:sz w:val="27"/>
          <w:szCs w:val="27"/>
        </w:rPr>
        <w:t>Обращаю внимание, что размещаемая информации в сети «Интернет» также считается распространяемой публично.</w:t>
      </w:r>
    </w:p>
    <w:p w:rsidR="00BF7228" w:rsidRDefault="00BF7228" w:rsidP="00BF7228">
      <w:pPr>
        <w:pStyle w:val="a3"/>
        <w:ind w:firstLine="708"/>
        <w:jc w:val="both"/>
      </w:pPr>
      <w:r>
        <w:rPr>
          <w:sz w:val="27"/>
          <w:szCs w:val="27"/>
        </w:rPr>
        <w:t>Таким образом при принятии решения об участии в том или ином антиобщественном мероприятии, распространении деструктивных взглядов, нужно задумать о перечисленных последствиях.</w:t>
      </w:r>
    </w:p>
    <w:p w:rsidR="000D565D" w:rsidRDefault="00BF7228" w:rsidP="00BF7228">
      <w:pPr>
        <w:pStyle w:val="a3"/>
        <w:ind w:firstLine="708"/>
        <w:jc w:val="both"/>
      </w:pPr>
      <w:r>
        <w:rPr>
          <w:sz w:val="27"/>
          <w:szCs w:val="27"/>
        </w:rPr>
        <w:t>Желаю удачи и быть законопослушными гражданами своей страны!</w:t>
      </w:r>
    </w:p>
    <w:sectPr w:rsidR="000D5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CDE"/>
    <w:rsid w:val="000D565D"/>
    <w:rsid w:val="00114CDE"/>
    <w:rsid w:val="00BF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F35F2"/>
  <w15:chartTrackingRefBased/>
  <w15:docId w15:val="{AFA672F7-4F86-4933-AFB4-DE5B76507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7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72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0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599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2024-09-05T06:25:00Z</dcterms:created>
  <dcterms:modified xsi:type="dcterms:W3CDTF">2024-09-05T06:28:00Z</dcterms:modified>
</cp:coreProperties>
</file>