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66"/>
        <w:ind w:left="505" w:right="498" w:firstLine="0"/>
        <w:jc w:val="center"/>
        <w:rPr>
          <w:b/>
          <w:sz w:val="24"/>
        </w:rPr>
      </w:pPr>
      <w:r>
        <w:rPr>
          <w:b/>
          <w:sz w:val="24"/>
        </w:rPr>
        <w:t>ОБРАЩЕНИЕ</w:t>
      </w:r>
    </w:p>
    <w:p>
      <w:pPr>
        <w:spacing w:before="0"/>
        <w:ind w:left="128" w:right="120" w:hanging="5"/>
        <w:jc w:val="center"/>
        <w:rPr>
          <w:b/>
          <w:sz w:val="24"/>
        </w:rPr>
      </w:pPr>
      <w:r>
        <w:rPr>
          <w:b/>
          <w:sz w:val="24"/>
        </w:rPr>
        <w:t>Уважаемые родители, преподаватели и учащиеся, к Вам обращаются работники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Ростовской дистанции электроснабжения, которые обеспокоены травмированием детей</w:t>
      </w:r>
      <w:r>
        <w:rPr>
          <w:b/>
          <w:spacing w:val="-57"/>
          <w:sz w:val="24"/>
        </w:rPr>
        <w:t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подростков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на объектах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железнодорожного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транспорта</w:t>
      </w:r>
    </w:p>
    <w:p>
      <w:pPr>
        <w:pStyle w:val="BodyText"/>
        <w:spacing w:before="8"/>
        <w:jc w:val="left"/>
        <w:rPr>
          <w:b/>
          <w:sz w:val="23"/>
        </w:rPr>
      </w:pPr>
    </w:p>
    <w:p>
      <w:pPr>
        <w:pStyle w:val="BodyText"/>
        <w:ind w:left="118" w:right="105" w:firstLine="707"/>
      </w:pPr>
      <w:r>
        <w:rPr/>
        <w:t>Современное развитие железных дорог характеризуется</w:t>
      </w:r>
      <w:r>
        <w:rPr>
          <w:spacing w:val="1"/>
        </w:rPr>
        <w:t> </w:t>
      </w:r>
      <w:r>
        <w:rPr/>
        <w:t>использованием</w:t>
      </w:r>
      <w:r>
        <w:rPr>
          <w:spacing w:val="1"/>
        </w:rPr>
        <w:t> </w:t>
      </w:r>
      <w:r>
        <w:rPr/>
        <w:t>новейших</w:t>
      </w:r>
      <w:r>
        <w:rPr>
          <w:spacing w:val="1"/>
        </w:rPr>
        <w:t> </w:t>
      </w:r>
      <w:r>
        <w:rPr/>
        <w:t>технических</w:t>
      </w:r>
      <w:r>
        <w:rPr>
          <w:spacing w:val="1"/>
        </w:rPr>
        <w:t> </w:t>
      </w:r>
      <w:r>
        <w:rPr/>
        <w:t>средств,</w:t>
      </w:r>
      <w:r>
        <w:rPr>
          <w:spacing w:val="1"/>
        </w:rPr>
        <w:t> </w:t>
      </w:r>
      <w:r>
        <w:rPr/>
        <w:t>которые</w:t>
      </w:r>
      <w:r>
        <w:rPr>
          <w:spacing w:val="1"/>
        </w:rPr>
        <w:t> </w:t>
      </w:r>
      <w:r>
        <w:rPr/>
        <w:t>становятся</w:t>
      </w:r>
      <w:r>
        <w:rPr>
          <w:spacing w:val="1"/>
        </w:rPr>
        <w:t> </w:t>
      </w:r>
      <w:r>
        <w:rPr/>
        <w:t>все</w:t>
      </w:r>
      <w:r>
        <w:rPr>
          <w:spacing w:val="1"/>
        </w:rPr>
        <w:t> </w:t>
      </w:r>
      <w:r>
        <w:rPr/>
        <w:t>более</w:t>
      </w:r>
      <w:r>
        <w:rPr>
          <w:spacing w:val="1"/>
        </w:rPr>
        <w:t> </w:t>
      </w:r>
      <w:r>
        <w:rPr/>
        <w:t>автоматизированными, экономичными и продуктивными. Российские железные</w:t>
      </w:r>
      <w:r>
        <w:rPr>
          <w:spacing w:val="-67"/>
        </w:rPr>
        <w:t> </w:t>
      </w:r>
      <w:r>
        <w:rPr/>
        <w:t>дороги</w:t>
      </w:r>
      <w:r>
        <w:rPr>
          <w:spacing w:val="1"/>
        </w:rPr>
        <w:t> </w:t>
      </w:r>
      <w:r>
        <w:rPr/>
        <w:t>создают</w:t>
      </w:r>
      <w:r>
        <w:rPr>
          <w:spacing w:val="1"/>
        </w:rPr>
        <w:t> </w:t>
      </w:r>
      <w:r>
        <w:rPr/>
        <w:t>максимально</w:t>
      </w:r>
      <w:r>
        <w:rPr>
          <w:spacing w:val="1"/>
        </w:rPr>
        <w:t> </w:t>
      </w:r>
      <w:r>
        <w:rPr/>
        <w:t>безопасные</w:t>
      </w:r>
      <w:r>
        <w:rPr>
          <w:spacing w:val="1"/>
        </w:rPr>
        <w:t> </w:t>
      </w:r>
      <w:r>
        <w:rPr/>
        <w:t>условия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объектах</w:t>
      </w:r>
      <w:r>
        <w:rPr>
          <w:spacing w:val="1"/>
        </w:rPr>
        <w:t> </w:t>
      </w:r>
      <w:r>
        <w:rPr/>
        <w:t>железнодорожного транспорта, но если пренебрегать элементарными мерами</w:t>
      </w:r>
      <w:r>
        <w:rPr>
          <w:spacing w:val="1"/>
        </w:rPr>
        <w:t> </w:t>
      </w:r>
      <w:r>
        <w:rPr/>
        <w:t>безопасности</w:t>
      </w:r>
      <w:r>
        <w:rPr>
          <w:spacing w:val="-3"/>
        </w:rPr>
        <w:t> </w:t>
      </w:r>
      <w:r>
        <w:rPr/>
        <w:t>они становятся</w:t>
      </w:r>
      <w:r>
        <w:rPr>
          <w:spacing w:val="2"/>
        </w:rPr>
        <w:t> </w:t>
      </w:r>
      <w:r>
        <w:rPr>
          <w:u w:val="single"/>
        </w:rPr>
        <w:t>ОПАСНЫМИ</w:t>
      </w:r>
      <w:r>
        <w:rPr/>
        <w:t>.</w:t>
      </w:r>
    </w:p>
    <w:p>
      <w:pPr>
        <w:pStyle w:val="BodyText"/>
        <w:spacing w:before="1"/>
        <w:ind w:left="118" w:right="112" w:firstLine="707"/>
      </w:pPr>
      <w:r>
        <w:rPr/>
        <w:t>Участок,</w:t>
      </w:r>
      <w:r>
        <w:rPr>
          <w:spacing w:val="1"/>
        </w:rPr>
        <w:t> </w:t>
      </w:r>
      <w:r>
        <w:rPr/>
        <w:t>обслуживаемый</w:t>
      </w:r>
      <w:r>
        <w:rPr>
          <w:spacing w:val="1"/>
        </w:rPr>
        <w:t> </w:t>
      </w:r>
      <w:r>
        <w:rPr/>
        <w:t>Ростовской</w:t>
      </w:r>
      <w:r>
        <w:rPr>
          <w:spacing w:val="1"/>
        </w:rPr>
        <w:t> </w:t>
      </w:r>
      <w:r>
        <w:rPr/>
        <w:t>дистанцией</w:t>
      </w:r>
      <w:r>
        <w:rPr>
          <w:spacing w:val="1"/>
        </w:rPr>
        <w:t> </w:t>
      </w:r>
      <w:r>
        <w:rPr/>
        <w:t>электроснабжения,</w:t>
      </w:r>
      <w:r>
        <w:rPr>
          <w:spacing w:val="1"/>
        </w:rPr>
        <w:t> </w:t>
      </w:r>
      <w:r>
        <w:rPr/>
        <w:t>электрифицирован на переменном токе. Напряжение в контактной сети 27500</w:t>
      </w:r>
      <w:r>
        <w:rPr>
          <w:spacing w:val="1"/>
        </w:rPr>
        <w:t> </w:t>
      </w:r>
      <w:r>
        <w:rPr/>
        <w:t>Вольт.</w:t>
      </w:r>
    </w:p>
    <w:p>
      <w:pPr>
        <w:spacing w:line="240" w:lineRule="auto" w:before="1"/>
        <w:ind w:left="118" w:right="107" w:firstLine="707"/>
        <w:jc w:val="both"/>
        <w:rPr>
          <w:b/>
          <w:sz w:val="28"/>
        </w:rPr>
      </w:pPr>
      <w:r>
        <w:rPr>
          <w:sz w:val="28"/>
        </w:rPr>
        <w:t>Если электрическая проводка в доме имеет напряжение 220 Вольт, при</w:t>
      </w:r>
      <w:r>
        <w:rPr>
          <w:spacing w:val="1"/>
          <w:sz w:val="28"/>
        </w:rPr>
        <w:t> </w:t>
      </w:r>
      <w:r>
        <w:rPr>
          <w:sz w:val="28"/>
        </w:rPr>
        <w:t>неисправности</w:t>
      </w:r>
      <w:r>
        <w:rPr>
          <w:spacing w:val="1"/>
          <w:sz w:val="28"/>
        </w:rPr>
        <w:t> </w:t>
      </w:r>
      <w:r>
        <w:rPr>
          <w:sz w:val="28"/>
        </w:rPr>
        <w:t>которой,</w:t>
      </w:r>
      <w:r>
        <w:rPr>
          <w:spacing w:val="1"/>
          <w:sz w:val="28"/>
        </w:rPr>
        <w:t> </w:t>
      </w:r>
      <w:r>
        <w:rPr>
          <w:sz w:val="28"/>
        </w:rPr>
        <w:t>можно</w:t>
      </w:r>
      <w:r>
        <w:rPr>
          <w:spacing w:val="1"/>
          <w:sz w:val="28"/>
        </w:rPr>
        <w:t> </w:t>
      </w:r>
      <w:r>
        <w:rPr>
          <w:sz w:val="28"/>
        </w:rPr>
        <w:t>получить</w:t>
      </w:r>
      <w:r>
        <w:rPr>
          <w:spacing w:val="1"/>
          <w:sz w:val="28"/>
        </w:rPr>
        <w:t> </w:t>
      </w:r>
      <w:r>
        <w:rPr>
          <w:sz w:val="28"/>
        </w:rPr>
        <w:t>сильнейший</w:t>
      </w:r>
      <w:r>
        <w:rPr>
          <w:spacing w:val="1"/>
          <w:sz w:val="28"/>
        </w:rPr>
        <w:t> </w:t>
      </w:r>
      <w:r>
        <w:rPr>
          <w:sz w:val="28"/>
        </w:rPr>
        <w:t>ожог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случае</w:t>
      </w:r>
      <w:r>
        <w:rPr>
          <w:spacing w:val="1"/>
          <w:sz w:val="28"/>
        </w:rPr>
        <w:t> </w:t>
      </w:r>
      <w:r>
        <w:rPr>
          <w:sz w:val="28"/>
        </w:rPr>
        <w:t>прикосновения, то учитывая огромное напряжение в контактной сети, чтобы</w:t>
      </w:r>
      <w:r>
        <w:rPr>
          <w:spacing w:val="1"/>
          <w:sz w:val="28"/>
        </w:rPr>
        <w:t> </w:t>
      </w:r>
      <w:r>
        <w:rPr>
          <w:sz w:val="28"/>
        </w:rPr>
        <w:t>получить </w:t>
      </w:r>
      <w:r>
        <w:rPr>
          <w:b/>
          <w:sz w:val="28"/>
        </w:rPr>
        <w:t>смертельный </w:t>
      </w:r>
      <w:r>
        <w:rPr>
          <w:sz w:val="28"/>
        </w:rPr>
        <w:t>ожог, достаточно приблизится к контактному проводу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расстоянии</w:t>
      </w:r>
      <w:r>
        <w:rPr>
          <w:spacing w:val="1"/>
          <w:sz w:val="28"/>
        </w:rPr>
        <w:t> </w:t>
      </w:r>
      <w:r>
        <w:rPr>
          <w:sz w:val="28"/>
        </w:rPr>
        <w:t>менее</w:t>
      </w:r>
      <w:r>
        <w:rPr>
          <w:spacing w:val="1"/>
          <w:sz w:val="28"/>
        </w:rPr>
        <w:t> </w:t>
      </w:r>
      <w:r>
        <w:rPr>
          <w:sz w:val="28"/>
        </w:rPr>
        <w:t>2</w:t>
      </w:r>
      <w:r>
        <w:rPr>
          <w:spacing w:val="1"/>
          <w:sz w:val="28"/>
        </w:rPr>
        <w:t> </w:t>
      </w:r>
      <w:r>
        <w:rPr>
          <w:sz w:val="28"/>
        </w:rPr>
        <w:t>метров.</w:t>
      </w:r>
      <w:r>
        <w:rPr>
          <w:spacing w:val="1"/>
          <w:sz w:val="28"/>
        </w:rPr>
        <w:t> </w:t>
      </w:r>
      <w:r>
        <w:rPr>
          <w:sz w:val="28"/>
        </w:rPr>
        <w:t>Разность</w:t>
      </w:r>
      <w:r>
        <w:rPr>
          <w:spacing w:val="1"/>
          <w:sz w:val="28"/>
        </w:rPr>
        <w:t> </w:t>
      </w:r>
      <w:r>
        <w:rPr>
          <w:sz w:val="28"/>
        </w:rPr>
        <w:t>потенциалов</w:t>
      </w:r>
      <w:r>
        <w:rPr>
          <w:spacing w:val="1"/>
          <w:sz w:val="28"/>
        </w:rPr>
        <w:t> </w:t>
      </w:r>
      <w:r>
        <w:rPr>
          <w:sz w:val="28"/>
        </w:rPr>
        <w:t>между</w:t>
      </w:r>
      <w:r>
        <w:rPr>
          <w:spacing w:val="1"/>
          <w:sz w:val="28"/>
        </w:rPr>
        <w:t> </w:t>
      </w:r>
      <w:r>
        <w:rPr>
          <w:sz w:val="28"/>
        </w:rPr>
        <w:t>человеком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проводом настолько велика, что двухметровый слой воздуха легко пробивается</w:t>
      </w:r>
      <w:r>
        <w:rPr>
          <w:spacing w:val="1"/>
          <w:sz w:val="28"/>
        </w:rPr>
        <w:t> </w:t>
      </w:r>
      <w:r>
        <w:rPr>
          <w:sz w:val="28"/>
        </w:rPr>
        <w:t>электрическим</w:t>
      </w:r>
      <w:r>
        <w:rPr>
          <w:spacing w:val="1"/>
          <w:sz w:val="28"/>
        </w:rPr>
        <w:t> </w:t>
      </w:r>
      <w:r>
        <w:rPr>
          <w:sz w:val="28"/>
        </w:rPr>
        <w:t>разрядом.</w:t>
      </w:r>
      <w:r>
        <w:rPr>
          <w:spacing w:val="1"/>
          <w:sz w:val="28"/>
        </w:rPr>
        <w:t> </w:t>
      </w:r>
      <w:r>
        <w:rPr>
          <w:b/>
          <w:sz w:val="28"/>
        </w:rPr>
        <w:t>Поэтому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все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вагоны,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стоящие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на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путях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под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контактным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проводом,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уже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являются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зоной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повышенной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опасности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и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подниматься на крышу вагонов – заранее обрекать себя на мучительную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гибель.</w:t>
      </w:r>
    </w:p>
    <w:p>
      <w:pPr>
        <w:pStyle w:val="BodyText"/>
        <w:ind w:left="118" w:right="108" w:firstLine="916"/>
      </w:pPr>
      <w:r>
        <w:rPr/>
        <w:t>Дети в возрасте от 9 до 12 лет, забывая об опасности, позволяют себе</w:t>
      </w:r>
      <w:r>
        <w:rPr>
          <w:spacing w:val="1"/>
        </w:rPr>
        <w:t> </w:t>
      </w:r>
      <w:r>
        <w:rPr/>
        <w:t>играть</w:t>
      </w:r>
      <w:r>
        <w:rPr>
          <w:spacing w:val="1"/>
        </w:rPr>
        <w:t> </w:t>
      </w:r>
      <w:r>
        <w:rPr/>
        <w:t>вблизи</w:t>
      </w:r>
      <w:r>
        <w:rPr>
          <w:spacing w:val="1"/>
        </w:rPr>
        <w:t> </w:t>
      </w:r>
      <w:r>
        <w:rPr/>
        <w:t>железнодорожных</w:t>
      </w:r>
      <w:r>
        <w:rPr>
          <w:spacing w:val="1"/>
        </w:rPr>
        <w:t> </w:t>
      </w:r>
      <w:r>
        <w:rPr/>
        <w:t>путей,</w:t>
      </w:r>
      <w:r>
        <w:rPr>
          <w:spacing w:val="1"/>
        </w:rPr>
        <w:t> </w:t>
      </w:r>
      <w:r>
        <w:rPr/>
        <w:t>станций,</w:t>
      </w:r>
      <w:r>
        <w:rPr>
          <w:spacing w:val="1"/>
        </w:rPr>
        <w:t> </w:t>
      </w:r>
      <w:r>
        <w:rPr/>
        <w:t>подниматься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вагоны</w:t>
      </w:r>
      <w:r>
        <w:rPr>
          <w:spacing w:val="1"/>
        </w:rPr>
        <w:t> </w:t>
      </w:r>
      <w:r>
        <w:rPr/>
        <w:t>грузовых поездов. Подростки от 14 до 18 лет зачастую используют объекты</w:t>
      </w:r>
      <w:r>
        <w:rPr>
          <w:spacing w:val="1"/>
        </w:rPr>
        <w:t> </w:t>
      </w:r>
      <w:r>
        <w:rPr/>
        <w:t>железнодорожного</w:t>
      </w:r>
      <w:r>
        <w:rPr>
          <w:spacing w:val="1"/>
        </w:rPr>
        <w:t> </w:t>
      </w:r>
      <w:r>
        <w:rPr/>
        <w:t>транспорта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проведения</w:t>
      </w:r>
      <w:r>
        <w:rPr>
          <w:spacing w:val="1"/>
        </w:rPr>
        <w:t> </w:t>
      </w:r>
      <w:r>
        <w:rPr/>
        <w:t>фотосъемок,</w:t>
      </w:r>
      <w:r>
        <w:rPr>
          <w:spacing w:val="1"/>
        </w:rPr>
        <w:t> </w:t>
      </w:r>
      <w:r>
        <w:rPr/>
        <w:t>поднимаясь</w:t>
      </w:r>
      <w:r>
        <w:rPr>
          <w:spacing w:val="1"/>
        </w:rPr>
        <w:t> </w:t>
      </w:r>
      <w:r>
        <w:rPr/>
        <w:t>на</w:t>
      </w:r>
      <w:r>
        <w:rPr>
          <w:spacing w:val="-67"/>
        </w:rPr>
        <w:t> </w:t>
      </w:r>
      <w:r>
        <w:rPr/>
        <w:t>вагоны, и даже на движущиеся электропоезда. Устраивая подвижные игры не</w:t>
      </w:r>
      <w:r>
        <w:rPr>
          <w:spacing w:val="1"/>
        </w:rPr>
        <w:t> </w:t>
      </w:r>
      <w:r>
        <w:rPr/>
        <w:t>территории объектов железнодорожного транспорта, Вы подвергаете опасности</w:t>
      </w:r>
      <w:r>
        <w:rPr>
          <w:spacing w:val="-67"/>
        </w:rPr>
        <w:t> </w:t>
      </w:r>
      <w:r>
        <w:rPr/>
        <w:t>не только свою жизнь, но жизнь и здоровье окружающих людей, локомотивной</w:t>
      </w:r>
      <w:r>
        <w:rPr>
          <w:spacing w:val="1"/>
        </w:rPr>
        <w:t> </w:t>
      </w:r>
      <w:r>
        <w:rPr/>
        <w:t>бригады</w:t>
      </w:r>
      <w:r>
        <w:rPr>
          <w:spacing w:val="-4"/>
        </w:rPr>
        <w:t> </w:t>
      </w:r>
      <w:r>
        <w:rPr/>
        <w:t>и пассажиров,</w:t>
      </w:r>
      <w:r>
        <w:rPr>
          <w:spacing w:val="-1"/>
        </w:rPr>
        <w:t> </w:t>
      </w:r>
      <w:r>
        <w:rPr/>
        <w:t>едущих</w:t>
      </w:r>
      <w:r>
        <w:rPr>
          <w:spacing w:val="1"/>
        </w:rPr>
        <w:t> </w:t>
      </w:r>
      <w:r>
        <w:rPr/>
        <w:t>в</w:t>
      </w:r>
      <w:r>
        <w:rPr>
          <w:spacing w:val="-2"/>
        </w:rPr>
        <w:t> </w:t>
      </w:r>
      <w:r>
        <w:rPr/>
        <w:t>поезде.</w:t>
      </w:r>
    </w:p>
    <w:p>
      <w:pPr>
        <w:pStyle w:val="BodyText"/>
        <w:spacing w:before="2"/>
        <w:ind w:left="118" w:right="109" w:firstLine="707"/>
      </w:pPr>
      <w:r>
        <w:rPr/>
        <w:t>Напоминаем</w:t>
      </w:r>
      <w:r>
        <w:rPr>
          <w:spacing w:val="42"/>
        </w:rPr>
        <w:t> </w:t>
      </w:r>
      <w:r>
        <w:rPr/>
        <w:t>Вам,</w:t>
      </w:r>
      <w:r>
        <w:rPr>
          <w:spacing w:val="39"/>
        </w:rPr>
        <w:t> </w:t>
      </w:r>
      <w:r>
        <w:rPr/>
        <w:t>что</w:t>
      </w:r>
      <w:r>
        <w:rPr>
          <w:spacing w:val="43"/>
        </w:rPr>
        <w:t> </w:t>
      </w:r>
      <w:r>
        <w:rPr/>
        <w:t>нахождение</w:t>
      </w:r>
      <w:r>
        <w:rPr>
          <w:spacing w:val="39"/>
        </w:rPr>
        <w:t> </w:t>
      </w:r>
      <w:r>
        <w:rPr/>
        <w:t>на</w:t>
      </w:r>
      <w:r>
        <w:rPr>
          <w:spacing w:val="45"/>
        </w:rPr>
        <w:t> </w:t>
      </w:r>
      <w:r>
        <w:rPr/>
        <w:t>железнодорожных</w:t>
      </w:r>
      <w:r>
        <w:rPr>
          <w:spacing w:val="43"/>
        </w:rPr>
        <w:t> </w:t>
      </w:r>
      <w:r>
        <w:rPr/>
        <w:t>путях,</w:t>
      </w:r>
      <w:r>
        <w:rPr>
          <w:spacing w:val="41"/>
        </w:rPr>
        <w:t> </w:t>
      </w:r>
      <w:r>
        <w:rPr/>
        <w:t>переход</w:t>
      </w:r>
      <w:r>
        <w:rPr>
          <w:spacing w:val="-67"/>
        </w:rPr>
        <w:t> </w:t>
      </w:r>
      <w:r>
        <w:rPr/>
        <w:t>их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установленных</w:t>
      </w:r>
      <w:r>
        <w:rPr>
          <w:spacing w:val="1"/>
        </w:rPr>
        <w:t> </w:t>
      </w:r>
      <w:r>
        <w:rPr/>
        <w:t>местах,</w:t>
      </w:r>
      <w:r>
        <w:rPr>
          <w:spacing w:val="1"/>
        </w:rPr>
        <w:t> </w:t>
      </w:r>
      <w:r>
        <w:rPr/>
        <w:t>озорство,</w:t>
      </w:r>
      <w:r>
        <w:rPr>
          <w:spacing w:val="1"/>
        </w:rPr>
        <w:t> </w:t>
      </w:r>
      <w:r>
        <w:rPr/>
        <w:t>хулиганство</w:t>
      </w:r>
      <w:r>
        <w:rPr>
          <w:spacing w:val="1"/>
        </w:rPr>
        <w:t> </w:t>
      </w:r>
      <w:r>
        <w:rPr/>
        <w:t>и</w:t>
      </w:r>
      <w:r>
        <w:rPr>
          <w:spacing w:val="71"/>
        </w:rPr>
        <w:t> </w:t>
      </w:r>
      <w:r>
        <w:rPr/>
        <w:t>необдуманные</w:t>
      </w:r>
      <w:r>
        <w:rPr>
          <w:spacing w:val="-67"/>
        </w:rPr>
        <w:t> </w:t>
      </w:r>
      <w:r>
        <w:rPr/>
        <w:t>поступки</w:t>
      </w:r>
      <w:r>
        <w:rPr>
          <w:spacing w:val="-1"/>
        </w:rPr>
        <w:t> </w:t>
      </w:r>
      <w:r>
        <w:rPr/>
        <w:t>всегда связаны</w:t>
      </w:r>
      <w:r>
        <w:rPr>
          <w:spacing w:val="1"/>
        </w:rPr>
        <w:t> </w:t>
      </w:r>
      <w:r>
        <w:rPr/>
        <w:t>с</w:t>
      </w:r>
      <w:r>
        <w:rPr>
          <w:spacing w:val="-4"/>
        </w:rPr>
        <w:t> </w:t>
      </w:r>
      <w:r>
        <w:rPr/>
        <w:t>риском</w:t>
      </w:r>
      <w:r>
        <w:rPr>
          <w:spacing w:val="-1"/>
        </w:rPr>
        <w:t> </w:t>
      </w:r>
      <w:r>
        <w:rPr/>
        <w:t>и</w:t>
      </w:r>
      <w:r>
        <w:rPr>
          <w:spacing w:val="-3"/>
        </w:rPr>
        <w:t> </w:t>
      </w:r>
      <w:r>
        <w:rPr/>
        <w:t>опасностью</w:t>
      </w:r>
      <w:r>
        <w:rPr>
          <w:spacing w:val="-1"/>
        </w:rPr>
        <w:t> </w:t>
      </w:r>
      <w:r>
        <w:rPr/>
        <w:t>для жизни!</w:t>
      </w:r>
    </w:p>
    <w:p>
      <w:pPr>
        <w:pStyle w:val="BodyText"/>
        <w:spacing w:line="268" w:lineRule="auto" w:before="32"/>
        <w:ind w:left="128" w:right="106" w:firstLine="698"/>
      </w:pPr>
      <w:r>
        <w:rPr/>
        <w:t>Так как только в 2021 году на СКжд в результате несанкционированного</w:t>
      </w:r>
      <w:r>
        <w:rPr>
          <w:spacing w:val="1"/>
        </w:rPr>
        <w:t> </w:t>
      </w:r>
      <w:r>
        <w:rPr/>
        <w:t>подъема</w:t>
      </w:r>
      <w:r>
        <w:rPr>
          <w:spacing w:val="1"/>
        </w:rPr>
        <w:t> </w:t>
      </w:r>
      <w:r>
        <w:rPr/>
        <w:t>подростков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крыши</w:t>
      </w:r>
      <w:r>
        <w:rPr>
          <w:spacing w:val="1"/>
        </w:rPr>
        <w:t> </w:t>
      </w:r>
      <w:r>
        <w:rPr/>
        <w:t>вагонов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приближения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недопустимое</w:t>
      </w:r>
      <w:r>
        <w:rPr>
          <w:spacing w:val="1"/>
        </w:rPr>
        <w:t> </w:t>
      </w:r>
      <w:r>
        <w:rPr/>
        <w:t>расстояние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токоведущим</w:t>
      </w:r>
      <w:r>
        <w:rPr>
          <w:spacing w:val="1"/>
        </w:rPr>
        <w:t> </w:t>
      </w:r>
      <w:r>
        <w:rPr/>
        <w:t>частям</w:t>
      </w:r>
      <w:r>
        <w:rPr>
          <w:spacing w:val="1"/>
        </w:rPr>
        <w:t> </w:t>
      </w:r>
      <w:r>
        <w:rPr/>
        <w:t>контактной</w:t>
      </w:r>
      <w:r>
        <w:rPr>
          <w:spacing w:val="1"/>
        </w:rPr>
        <w:t> </w:t>
      </w:r>
      <w:r>
        <w:rPr/>
        <w:t>сети,</w:t>
      </w:r>
      <w:r>
        <w:rPr>
          <w:spacing w:val="1"/>
        </w:rPr>
        <w:t> </w:t>
      </w:r>
      <w:r>
        <w:rPr/>
        <w:t>находящимся</w:t>
      </w:r>
      <w:r>
        <w:rPr>
          <w:spacing w:val="1"/>
        </w:rPr>
        <w:t> </w:t>
      </w:r>
      <w:r>
        <w:rPr/>
        <w:t>под</w:t>
      </w:r>
      <w:r>
        <w:rPr>
          <w:spacing w:val="1"/>
        </w:rPr>
        <w:t> </w:t>
      </w:r>
      <w:r>
        <w:rPr/>
        <w:t>напряжением</w:t>
      </w:r>
      <w:r>
        <w:rPr>
          <w:spacing w:val="1"/>
        </w:rPr>
        <w:t> </w:t>
      </w:r>
      <w:r>
        <w:rPr/>
        <w:t>27500</w:t>
      </w:r>
      <w:r>
        <w:rPr>
          <w:spacing w:val="1"/>
        </w:rPr>
        <w:t> </w:t>
      </w:r>
      <w:r>
        <w:rPr/>
        <w:t>В,</w:t>
      </w:r>
      <w:r>
        <w:rPr>
          <w:spacing w:val="1"/>
        </w:rPr>
        <w:t> </w:t>
      </w:r>
      <w:r>
        <w:rPr/>
        <w:t>зафиксировано</w:t>
      </w:r>
      <w:r>
        <w:rPr>
          <w:spacing w:val="1"/>
        </w:rPr>
        <w:t> </w:t>
      </w:r>
      <w:r>
        <w:rPr/>
        <w:t>17</w:t>
      </w:r>
      <w:r>
        <w:rPr>
          <w:spacing w:val="1"/>
        </w:rPr>
        <w:t> </w:t>
      </w:r>
      <w:r>
        <w:rPr/>
        <w:t>случаев</w:t>
      </w:r>
      <w:r>
        <w:rPr>
          <w:spacing w:val="71"/>
        </w:rPr>
        <w:t> </w:t>
      </w:r>
      <w:r>
        <w:rPr/>
        <w:t>травмирования</w:t>
      </w:r>
      <w:r>
        <w:rPr>
          <w:spacing w:val="1"/>
        </w:rPr>
        <w:t> </w:t>
      </w:r>
      <w:r>
        <w:rPr/>
        <w:t>электрическим</w:t>
      </w:r>
      <w:r>
        <w:rPr>
          <w:spacing w:val="2"/>
        </w:rPr>
        <w:t> </w:t>
      </w:r>
      <w:r>
        <w:rPr/>
        <w:t>током,</w:t>
      </w:r>
      <w:r>
        <w:rPr>
          <w:spacing w:val="1"/>
        </w:rPr>
        <w:t> </w:t>
      </w:r>
      <w:r>
        <w:rPr/>
        <w:t>в</w:t>
      </w:r>
      <w:r>
        <w:rPr>
          <w:spacing w:val="2"/>
        </w:rPr>
        <w:t> </w:t>
      </w:r>
      <w:r>
        <w:rPr/>
        <w:t>результате</w:t>
      </w:r>
      <w:r>
        <w:rPr>
          <w:spacing w:val="2"/>
        </w:rPr>
        <w:t> </w:t>
      </w:r>
      <w:r>
        <w:rPr/>
        <w:t>которых</w:t>
      </w:r>
      <w:r>
        <w:rPr>
          <w:spacing w:val="3"/>
        </w:rPr>
        <w:t> </w:t>
      </w:r>
      <w:r>
        <w:rPr/>
        <w:t>пострадали 18</w:t>
      </w:r>
      <w:r>
        <w:rPr>
          <w:spacing w:val="3"/>
        </w:rPr>
        <w:t> </w:t>
      </w:r>
      <w:r>
        <w:rPr/>
        <w:t>человек,</w:t>
      </w:r>
      <w:r>
        <w:rPr>
          <w:spacing w:val="9"/>
        </w:rPr>
        <w:t> </w:t>
      </w:r>
      <w:r>
        <w:rPr/>
        <w:t>в</w:t>
      </w:r>
      <w:r>
        <w:rPr>
          <w:spacing w:val="2"/>
        </w:rPr>
        <w:t> </w:t>
      </w:r>
      <w:r>
        <w:rPr/>
        <w:t>том</w:t>
      </w:r>
      <w:r>
        <w:rPr>
          <w:spacing w:val="2"/>
        </w:rPr>
        <w:t> </w:t>
      </w:r>
      <w:r>
        <w:rPr/>
        <w:t>числе</w:t>
      </w:r>
    </w:p>
    <w:p>
      <w:pPr>
        <w:pStyle w:val="BodyText"/>
        <w:spacing w:line="268" w:lineRule="auto"/>
        <w:ind w:left="128" w:right="114"/>
      </w:pPr>
      <w:r>
        <w:rPr/>
        <w:t>15</w:t>
      </w:r>
      <w:r>
        <w:rPr>
          <w:spacing w:val="1"/>
        </w:rPr>
        <w:t> </w:t>
      </w:r>
      <w:r>
        <w:rPr/>
        <w:t>несовершеннолетних,</w:t>
      </w:r>
      <w:r>
        <w:rPr>
          <w:spacing w:val="1"/>
        </w:rPr>
        <w:t> </w:t>
      </w:r>
      <w:r>
        <w:rPr/>
        <w:t>2</w:t>
      </w:r>
      <w:r>
        <w:rPr>
          <w:spacing w:val="1"/>
        </w:rPr>
        <w:t> </w:t>
      </w:r>
      <w:r>
        <w:rPr/>
        <w:t>из</w:t>
      </w:r>
      <w:r>
        <w:rPr>
          <w:spacing w:val="1"/>
        </w:rPr>
        <w:t> </w:t>
      </w:r>
      <w:r>
        <w:rPr/>
        <w:t>которых</w:t>
      </w:r>
      <w:r>
        <w:rPr>
          <w:spacing w:val="1"/>
        </w:rPr>
        <w:t> </w:t>
      </w:r>
      <w:r>
        <w:rPr/>
        <w:t>произошли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границах</w:t>
      </w:r>
      <w:r>
        <w:rPr>
          <w:spacing w:val="1"/>
        </w:rPr>
        <w:t> </w:t>
      </w:r>
      <w:r>
        <w:rPr/>
        <w:t>Ростовской</w:t>
      </w:r>
      <w:r>
        <w:rPr>
          <w:spacing w:val="1"/>
        </w:rPr>
        <w:t> </w:t>
      </w:r>
      <w:r>
        <w:rPr/>
        <w:t>дистанции</w:t>
      </w:r>
      <w:r>
        <w:rPr>
          <w:spacing w:val="1"/>
        </w:rPr>
        <w:t> </w:t>
      </w:r>
      <w:r>
        <w:rPr/>
        <w:t>электроснабжения.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истекший</w:t>
      </w:r>
      <w:r>
        <w:rPr>
          <w:spacing w:val="1"/>
        </w:rPr>
        <w:t> </w:t>
      </w:r>
      <w:r>
        <w:rPr/>
        <w:t>период</w:t>
      </w:r>
      <w:r>
        <w:rPr>
          <w:spacing w:val="1"/>
        </w:rPr>
        <w:t> </w:t>
      </w:r>
      <w:r>
        <w:rPr/>
        <w:t>2022</w:t>
      </w:r>
      <w:r>
        <w:rPr>
          <w:spacing w:val="1"/>
        </w:rPr>
        <w:t> </w:t>
      </w:r>
      <w:r>
        <w:rPr/>
        <w:t>года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полигоне</w:t>
      </w:r>
      <w:r>
        <w:rPr>
          <w:spacing w:val="1"/>
        </w:rPr>
        <w:t> </w:t>
      </w:r>
      <w:r>
        <w:rPr/>
        <w:t>Северо-Кавказской</w:t>
      </w:r>
      <w:r>
        <w:rPr>
          <w:spacing w:val="1"/>
        </w:rPr>
        <w:t> </w:t>
      </w:r>
      <w:r>
        <w:rPr/>
        <w:t>железной</w:t>
      </w:r>
      <w:r>
        <w:rPr>
          <w:spacing w:val="1"/>
        </w:rPr>
        <w:t> </w:t>
      </w:r>
      <w:r>
        <w:rPr/>
        <w:t>дороги</w:t>
      </w:r>
      <w:r>
        <w:rPr>
          <w:spacing w:val="1"/>
        </w:rPr>
        <w:t> </w:t>
      </w:r>
      <w:r>
        <w:rPr/>
        <w:t>электрическим</w:t>
      </w:r>
      <w:r>
        <w:rPr>
          <w:spacing w:val="1"/>
        </w:rPr>
        <w:t> </w:t>
      </w:r>
      <w:r>
        <w:rPr/>
        <w:t>током</w:t>
      </w:r>
      <w:r>
        <w:rPr>
          <w:spacing w:val="1"/>
        </w:rPr>
        <w:t> </w:t>
      </w:r>
      <w:r>
        <w:rPr/>
        <w:t>травмировано</w:t>
      </w:r>
      <w:r>
        <w:rPr>
          <w:spacing w:val="1"/>
        </w:rPr>
        <w:t> </w:t>
      </w:r>
      <w:r>
        <w:rPr/>
        <w:t>2</w:t>
      </w:r>
      <w:r>
        <w:rPr>
          <w:spacing w:val="1"/>
        </w:rPr>
        <w:t> </w:t>
      </w:r>
      <w:r>
        <w:rPr/>
        <w:t>несовершеннолетних гражданина,</w:t>
      </w:r>
      <w:r>
        <w:rPr>
          <w:spacing w:val="-1"/>
        </w:rPr>
        <w:t> </w:t>
      </w:r>
      <w:r>
        <w:rPr/>
        <w:t>один</w:t>
      </w:r>
      <w:r>
        <w:rPr>
          <w:spacing w:val="-3"/>
        </w:rPr>
        <w:t> </w:t>
      </w:r>
      <w:r>
        <w:rPr/>
        <w:t>смертельно.</w:t>
      </w:r>
    </w:p>
    <w:p>
      <w:pPr>
        <w:spacing w:after="0" w:line="268" w:lineRule="auto"/>
        <w:sectPr>
          <w:type w:val="continuous"/>
          <w:pgSz w:w="11910" w:h="16840"/>
          <w:pgMar w:top="1340" w:bottom="280" w:left="1300" w:right="740"/>
        </w:sectPr>
      </w:pPr>
    </w:p>
    <w:p>
      <w:pPr>
        <w:pStyle w:val="BodyText"/>
        <w:spacing w:line="268" w:lineRule="auto" w:before="76"/>
        <w:ind w:left="128" w:right="109" w:firstLine="698"/>
      </w:pPr>
      <w:r>
        <w:rPr/>
        <w:t>Для</w:t>
      </w:r>
      <w:r>
        <w:rPr>
          <w:spacing w:val="1"/>
        </w:rPr>
        <w:t> </w:t>
      </w:r>
      <w:r>
        <w:rPr/>
        <w:t>недопущения</w:t>
      </w:r>
      <w:r>
        <w:rPr>
          <w:spacing w:val="1"/>
        </w:rPr>
        <w:t> </w:t>
      </w:r>
      <w:r>
        <w:rPr/>
        <w:t>травматизма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железнодорожном</w:t>
      </w:r>
      <w:r>
        <w:rPr>
          <w:spacing w:val="1"/>
        </w:rPr>
        <w:t> </w:t>
      </w:r>
      <w:r>
        <w:rPr/>
        <w:t>транспорте</w:t>
      </w:r>
      <w:r>
        <w:rPr>
          <w:spacing w:val="1"/>
        </w:rPr>
        <w:t> </w:t>
      </w:r>
      <w:r>
        <w:rPr/>
        <w:t>мы</w:t>
      </w:r>
      <w:r>
        <w:rPr>
          <w:spacing w:val="1"/>
        </w:rPr>
        <w:t> </w:t>
      </w:r>
      <w:r>
        <w:rPr/>
        <w:t>просим Вас строго соблюдать установленные на железных дорогах правила</w:t>
      </w:r>
      <w:r>
        <w:rPr>
          <w:spacing w:val="1"/>
        </w:rPr>
        <w:t> </w:t>
      </w:r>
      <w:r>
        <w:rPr/>
        <w:t>безопасного</w:t>
      </w:r>
      <w:r>
        <w:rPr>
          <w:spacing w:val="-3"/>
        </w:rPr>
        <w:t> </w:t>
      </w:r>
      <w:r>
        <w:rPr/>
        <w:t>поведения.</w:t>
      </w:r>
    </w:p>
    <w:p>
      <w:pPr>
        <w:spacing w:line="292" w:lineRule="exact" w:before="0"/>
        <w:ind w:left="826" w:right="0" w:firstLine="0"/>
        <w:jc w:val="both"/>
        <w:rPr>
          <w:b/>
          <w:sz w:val="28"/>
        </w:rPr>
      </w:pPr>
      <w:r>
        <w:rPr>
          <w:b/>
          <w:sz w:val="28"/>
        </w:rPr>
        <w:t>Дорогие</w:t>
      </w:r>
      <w:r>
        <w:rPr>
          <w:b/>
          <w:spacing w:val="39"/>
          <w:sz w:val="28"/>
        </w:rPr>
        <w:t> </w:t>
      </w:r>
      <w:r>
        <w:rPr>
          <w:b/>
          <w:sz w:val="28"/>
        </w:rPr>
        <w:t>дети</w:t>
      </w:r>
      <w:r>
        <w:rPr>
          <w:b/>
          <w:spacing w:val="38"/>
          <w:sz w:val="28"/>
        </w:rPr>
        <w:t> </w:t>
      </w:r>
      <w:r>
        <w:rPr>
          <w:b/>
          <w:sz w:val="28"/>
        </w:rPr>
        <w:t>и</w:t>
      </w:r>
      <w:r>
        <w:rPr>
          <w:b/>
          <w:spacing w:val="39"/>
          <w:sz w:val="28"/>
        </w:rPr>
        <w:t> </w:t>
      </w:r>
      <w:r>
        <w:rPr>
          <w:b/>
          <w:sz w:val="28"/>
        </w:rPr>
        <w:t>подростки,</w:t>
      </w:r>
      <w:r>
        <w:rPr>
          <w:b/>
          <w:spacing w:val="39"/>
          <w:sz w:val="28"/>
        </w:rPr>
        <w:t> </w:t>
      </w:r>
      <w:r>
        <w:rPr>
          <w:b/>
          <w:sz w:val="28"/>
        </w:rPr>
        <w:t>напоминаем</w:t>
      </w:r>
      <w:r>
        <w:rPr>
          <w:b/>
          <w:spacing w:val="41"/>
          <w:sz w:val="28"/>
        </w:rPr>
        <w:t> </w:t>
      </w:r>
      <w:r>
        <w:rPr>
          <w:b/>
          <w:sz w:val="28"/>
        </w:rPr>
        <w:t>Вам</w:t>
      </w:r>
      <w:r>
        <w:rPr>
          <w:b/>
          <w:spacing w:val="40"/>
          <w:sz w:val="28"/>
        </w:rPr>
        <w:t> </w:t>
      </w:r>
      <w:r>
        <w:rPr>
          <w:b/>
          <w:sz w:val="28"/>
        </w:rPr>
        <w:t>элементарные</w:t>
      </w:r>
      <w:r>
        <w:rPr>
          <w:b/>
          <w:spacing w:val="40"/>
          <w:sz w:val="28"/>
        </w:rPr>
        <w:t> </w:t>
      </w:r>
      <w:r>
        <w:rPr>
          <w:b/>
          <w:sz w:val="28"/>
        </w:rPr>
        <w:t>правила</w:t>
      </w:r>
    </w:p>
    <w:p>
      <w:pPr>
        <w:spacing w:line="322" w:lineRule="exact" w:before="2"/>
        <w:ind w:left="118" w:right="0" w:firstLine="0"/>
        <w:jc w:val="both"/>
        <w:rPr>
          <w:b/>
          <w:sz w:val="28"/>
        </w:rPr>
      </w:pPr>
      <w:r>
        <w:rPr>
          <w:b/>
          <w:sz w:val="28"/>
        </w:rPr>
        <w:t>поведения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на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железнодорожном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транспорте:</w:t>
      </w:r>
    </w:p>
    <w:p>
      <w:pPr>
        <w:pStyle w:val="ListParagraph"/>
        <w:numPr>
          <w:ilvl w:val="0"/>
          <w:numId w:val="1"/>
        </w:numPr>
        <w:tabs>
          <w:tab w:pos="347" w:val="left" w:leader="none"/>
        </w:tabs>
        <w:spacing w:line="240" w:lineRule="auto" w:before="0" w:after="0"/>
        <w:ind w:left="118" w:right="111" w:firstLine="0"/>
        <w:jc w:val="both"/>
        <w:rPr>
          <w:b/>
          <w:sz w:val="28"/>
        </w:rPr>
      </w:pPr>
      <w:r>
        <w:rPr>
          <w:b/>
          <w:sz w:val="28"/>
        </w:rPr>
        <w:t>переходите железнодорожные пути только в установленных местах по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пешеходным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переходам, мостам, тоннелям!</w:t>
      </w:r>
    </w:p>
    <w:p>
      <w:pPr>
        <w:pStyle w:val="ListParagraph"/>
        <w:numPr>
          <w:ilvl w:val="0"/>
          <w:numId w:val="1"/>
        </w:numPr>
        <w:tabs>
          <w:tab w:pos="407" w:val="left" w:leader="none"/>
        </w:tabs>
        <w:spacing w:line="240" w:lineRule="auto" w:before="0" w:after="0"/>
        <w:ind w:left="118" w:right="112" w:firstLine="0"/>
        <w:jc w:val="both"/>
        <w:rPr>
          <w:b/>
          <w:sz w:val="28"/>
        </w:rPr>
      </w:pPr>
      <w:r>
        <w:rPr>
          <w:b/>
          <w:sz w:val="28"/>
        </w:rPr>
        <w:t>при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переходе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через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железнодорожные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пути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убедитесь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в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отсутствии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приближающегося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поезда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и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следите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за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световыми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звуковыми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сигналами!</w:t>
      </w:r>
    </w:p>
    <w:p>
      <w:pPr>
        <w:pStyle w:val="ListParagraph"/>
        <w:numPr>
          <w:ilvl w:val="0"/>
          <w:numId w:val="1"/>
        </w:numPr>
        <w:tabs>
          <w:tab w:pos="283" w:val="left" w:leader="none"/>
        </w:tabs>
        <w:spacing w:line="321" w:lineRule="exact" w:before="0" w:after="0"/>
        <w:ind w:left="282" w:right="0" w:hanging="165"/>
        <w:jc w:val="both"/>
        <w:rPr>
          <w:b/>
          <w:sz w:val="28"/>
        </w:rPr>
      </w:pPr>
      <w:r>
        <w:rPr>
          <w:b/>
          <w:sz w:val="28"/>
        </w:rPr>
        <w:t>не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пользуйте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наушники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при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переходе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через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железнодорожные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пути!</w:t>
      </w:r>
    </w:p>
    <w:p>
      <w:pPr>
        <w:pStyle w:val="ListParagraph"/>
        <w:numPr>
          <w:ilvl w:val="0"/>
          <w:numId w:val="1"/>
        </w:numPr>
        <w:tabs>
          <w:tab w:pos="283" w:val="left" w:leader="none"/>
        </w:tabs>
        <w:spacing w:line="322" w:lineRule="exact" w:before="1" w:after="0"/>
        <w:ind w:left="282" w:right="0" w:hanging="165"/>
        <w:jc w:val="both"/>
        <w:rPr>
          <w:b/>
          <w:sz w:val="28"/>
        </w:rPr>
      </w:pPr>
      <w:r>
        <w:rPr>
          <w:b/>
          <w:sz w:val="28"/>
        </w:rPr>
        <w:t>не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ходите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по железнодорожным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путям!</w:t>
      </w:r>
    </w:p>
    <w:p>
      <w:pPr>
        <w:pStyle w:val="ListParagraph"/>
        <w:numPr>
          <w:ilvl w:val="0"/>
          <w:numId w:val="1"/>
        </w:numPr>
        <w:tabs>
          <w:tab w:pos="595" w:val="left" w:leader="none"/>
        </w:tabs>
        <w:spacing w:line="240" w:lineRule="auto" w:before="0" w:after="0"/>
        <w:ind w:left="118" w:right="110" w:firstLine="0"/>
        <w:jc w:val="both"/>
        <w:rPr>
          <w:b/>
          <w:sz w:val="28"/>
        </w:rPr>
      </w:pPr>
      <w:r>
        <w:rPr>
          <w:b/>
          <w:sz w:val="28"/>
        </w:rPr>
        <w:t>не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подлезайте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под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железнодорожным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подвижным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составом,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пассажирскими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платформами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и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не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перелезайте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через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автосцепные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устройства!</w:t>
      </w:r>
    </w:p>
    <w:p>
      <w:pPr>
        <w:pStyle w:val="ListParagraph"/>
        <w:numPr>
          <w:ilvl w:val="0"/>
          <w:numId w:val="1"/>
        </w:numPr>
        <w:tabs>
          <w:tab w:pos="381" w:val="left" w:leader="none"/>
        </w:tabs>
        <w:spacing w:line="240" w:lineRule="auto" w:before="0" w:after="0"/>
        <w:ind w:left="118" w:right="105" w:firstLine="0"/>
        <w:jc w:val="both"/>
        <w:rPr>
          <w:b/>
          <w:sz w:val="28"/>
        </w:rPr>
      </w:pPr>
      <w:r>
        <w:rPr>
          <w:b/>
          <w:sz w:val="28"/>
        </w:rPr>
        <w:t>не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поднимайтесь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на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крыши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вагонов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поездов,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опоры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и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специальные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конструкции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контактной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сети,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воздушных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линий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и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искусственных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сооружений,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ведь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напряжение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в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проводах достигает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27500 Вольт!</w:t>
      </w:r>
    </w:p>
    <w:p>
      <w:pPr>
        <w:pStyle w:val="ListParagraph"/>
        <w:numPr>
          <w:ilvl w:val="0"/>
          <w:numId w:val="1"/>
        </w:numPr>
        <w:tabs>
          <w:tab w:pos="283" w:val="left" w:leader="none"/>
        </w:tabs>
        <w:spacing w:line="322" w:lineRule="exact" w:before="1" w:after="0"/>
        <w:ind w:left="282" w:right="0" w:hanging="165"/>
        <w:jc w:val="left"/>
        <w:rPr>
          <w:b/>
          <w:sz w:val="28"/>
        </w:rPr>
      </w:pPr>
      <w:r>
        <w:rPr>
          <w:b/>
          <w:sz w:val="28"/>
        </w:rPr>
        <w:t>не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приближайтесь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к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оборванным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проводам!</w:t>
      </w:r>
    </w:p>
    <w:p>
      <w:pPr>
        <w:pStyle w:val="ListParagraph"/>
        <w:numPr>
          <w:ilvl w:val="0"/>
          <w:numId w:val="1"/>
        </w:numPr>
        <w:tabs>
          <w:tab w:pos="283" w:val="left" w:leader="none"/>
        </w:tabs>
        <w:spacing w:line="322" w:lineRule="exact" w:before="0" w:after="0"/>
        <w:ind w:left="282" w:right="0" w:hanging="165"/>
        <w:jc w:val="left"/>
        <w:rPr>
          <w:b/>
          <w:sz w:val="28"/>
        </w:rPr>
      </w:pPr>
      <w:r>
        <w:rPr>
          <w:b/>
          <w:sz w:val="28"/>
        </w:rPr>
        <w:t>не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оставляйте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на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железнодорожных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путях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посторонние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предметы!</w:t>
      </w:r>
    </w:p>
    <w:p>
      <w:pPr>
        <w:pStyle w:val="ListParagraph"/>
        <w:numPr>
          <w:ilvl w:val="0"/>
          <w:numId w:val="1"/>
        </w:numPr>
        <w:tabs>
          <w:tab w:pos="283" w:val="left" w:leader="none"/>
        </w:tabs>
        <w:spacing w:line="322" w:lineRule="exact" w:before="0" w:after="0"/>
        <w:ind w:left="282" w:right="0" w:hanging="165"/>
        <w:jc w:val="left"/>
        <w:rPr>
          <w:b/>
          <w:sz w:val="28"/>
        </w:rPr>
      </w:pPr>
      <w:r>
        <w:rPr>
          <w:b/>
          <w:sz w:val="28"/>
        </w:rPr>
        <w:t>не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заходите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за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линию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безопасности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у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края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пассажирской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платформы!</w:t>
      </w:r>
    </w:p>
    <w:p>
      <w:pPr>
        <w:pStyle w:val="ListParagraph"/>
        <w:numPr>
          <w:ilvl w:val="0"/>
          <w:numId w:val="1"/>
        </w:numPr>
        <w:tabs>
          <w:tab w:pos="352" w:val="left" w:leader="none"/>
        </w:tabs>
        <w:spacing w:line="240" w:lineRule="auto" w:before="0" w:after="0"/>
        <w:ind w:left="118" w:right="112" w:firstLine="0"/>
        <w:jc w:val="left"/>
        <w:rPr>
          <w:b/>
          <w:sz w:val="28"/>
        </w:rPr>
      </w:pPr>
      <w:r>
        <w:rPr>
          <w:b/>
          <w:sz w:val="28"/>
        </w:rPr>
        <w:t>не</w:t>
      </w:r>
      <w:r>
        <w:rPr>
          <w:b/>
          <w:spacing w:val="66"/>
          <w:sz w:val="28"/>
        </w:rPr>
        <w:t> </w:t>
      </w:r>
      <w:r>
        <w:rPr>
          <w:b/>
          <w:sz w:val="28"/>
        </w:rPr>
        <w:t>бегайте</w:t>
      </w:r>
      <w:r>
        <w:rPr>
          <w:b/>
          <w:spacing w:val="67"/>
          <w:sz w:val="28"/>
        </w:rPr>
        <w:t> </w:t>
      </w:r>
      <w:r>
        <w:rPr>
          <w:b/>
          <w:sz w:val="28"/>
        </w:rPr>
        <w:t>по</w:t>
      </w:r>
      <w:r>
        <w:rPr>
          <w:b/>
          <w:spacing w:val="67"/>
          <w:sz w:val="28"/>
        </w:rPr>
        <w:t> </w:t>
      </w:r>
      <w:r>
        <w:rPr>
          <w:b/>
          <w:sz w:val="28"/>
        </w:rPr>
        <w:t>платформам</w:t>
      </w:r>
      <w:r>
        <w:rPr>
          <w:b/>
          <w:spacing w:val="67"/>
          <w:sz w:val="28"/>
        </w:rPr>
        <w:t> </w:t>
      </w:r>
      <w:r>
        <w:rPr>
          <w:b/>
          <w:sz w:val="28"/>
        </w:rPr>
        <w:t>и</w:t>
      </w:r>
      <w:r>
        <w:rPr>
          <w:b/>
          <w:spacing w:val="66"/>
          <w:sz w:val="28"/>
        </w:rPr>
        <w:t> </w:t>
      </w:r>
      <w:r>
        <w:rPr>
          <w:b/>
          <w:sz w:val="28"/>
        </w:rPr>
        <w:t>не</w:t>
      </w:r>
      <w:r>
        <w:rPr>
          <w:b/>
          <w:spacing w:val="64"/>
          <w:sz w:val="28"/>
        </w:rPr>
        <w:t> </w:t>
      </w:r>
      <w:r>
        <w:rPr>
          <w:b/>
          <w:sz w:val="28"/>
        </w:rPr>
        <w:t>прыгайте</w:t>
      </w:r>
      <w:r>
        <w:rPr>
          <w:b/>
          <w:spacing w:val="63"/>
          <w:sz w:val="28"/>
        </w:rPr>
        <w:t> </w:t>
      </w:r>
      <w:r>
        <w:rPr>
          <w:b/>
          <w:sz w:val="28"/>
        </w:rPr>
        <w:t>с</w:t>
      </w:r>
      <w:r>
        <w:rPr>
          <w:b/>
          <w:spacing w:val="67"/>
          <w:sz w:val="28"/>
        </w:rPr>
        <w:t> </w:t>
      </w:r>
      <w:r>
        <w:rPr>
          <w:b/>
          <w:sz w:val="28"/>
        </w:rPr>
        <w:t>них</w:t>
      </w:r>
      <w:r>
        <w:rPr>
          <w:b/>
          <w:spacing w:val="67"/>
          <w:sz w:val="28"/>
        </w:rPr>
        <w:t> </w:t>
      </w:r>
      <w:r>
        <w:rPr>
          <w:b/>
          <w:sz w:val="28"/>
        </w:rPr>
        <w:t>на</w:t>
      </w:r>
      <w:r>
        <w:rPr>
          <w:b/>
          <w:spacing w:val="67"/>
          <w:sz w:val="28"/>
        </w:rPr>
        <w:t> </w:t>
      </w:r>
      <w:r>
        <w:rPr>
          <w:b/>
          <w:sz w:val="28"/>
        </w:rPr>
        <w:t>железнодорожные</w:t>
      </w:r>
      <w:r>
        <w:rPr>
          <w:b/>
          <w:spacing w:val="-67"/>
          <w:sz w:val="28"/>
        </w:rPr>
        <w:t> </w:t>
      </w:r>
      <w:r>
        <w:rPr>
          <w:b/>
          <w:sz w:val="28"/>
        </w:rPr>
        <w:t>пути!</w:t>
      </w:r>
    </w:p>
    <w:p>
      <w:pPr>
        <w:pStyle w:val="ListParagraph"/>
        <w:numPr>
          <w:ilvl w:val="0"/>
          <w:numId w:val="1"/>
        </w:numPr>
        <w:tabs>
          <w:tab w:pos="283" w:val="left" w:leader="none"/>
        </w:tabs>
        <w:spacing w:line="321" w:lineRule="exact" w:before="0" w:after="0"/>
        <w:ind w:left="282" w:right="0" w:hanging="165"/>
        <w:jc w:val="left"/>
        <w:rPr>
          <w:b/>
          <w:sz w:val="28"/>
        </w:rPr>
      </w:pPr>
      <w:r>
        <w:rPr>
          <w:b/>
          <w:sz w:val="28"/>
        </w:rPr>
        <w:t>не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подходите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к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вагонам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до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полной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остановки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поезда!</w:t>
      </w:r>
    </w:p>
    <w:p>
      <w:pPr>
        <w:pStyle w:val="ListParagraph"/>
        <w:numPr>
          <w:ilvl w:val="0"/>
          <w:numId w:val="1"/>
        </w:numPr>
        <w:tabs>
          <w:tab w:pos="326" w:val="left" w:leader="none"/>
        </w:tabs>
        <w:spacing w:line="240" w:lineRule="auto" w:before="2" w:after="0"/>
        <w:ind w:left="118" w:right="111" w:firstLine="0"/>
        <w:jc w:val="left"/>
        <w:rPr>
          <w:b/>
          <w:sz w:val="28"/>
        </w:rPr>
      </w:pPr>
      <w:r>
        <w:rPr>
          <w:b/>
          <w:sz w:val="28"/>
        </w:rPr>
        <w:t>находясь</w:t>
      </w:r>
      <w:r>
        <w:rPr>
          <w:b/>
          <w:spacing w:val="37"/>
          <w:sz w:val="28"/>
        </w:rPr>
        <w:t> </w:t>
      </w:r>
      <w:r>
        <w:rPr>
          <w:b/>
          <w:sz w:val="28"/>
        </w:rPr>
        <w:t>рядом</w:t>
      </w:r>
      <w:r>
        <w:rPr>
          <w:b/>
          <w:spacing w:val="38"/>
          <w:sz w:val="28"/>
        </w:rPr>
        <w:t> </w:t>
      </w:r>
      <w:r>
        <w:rPr>
          <w:b/>
          <w:sz w:val="28"/>
        </w:rPr>
        <w:t>с</w:t>
      </w:r>
      <w:r>
        <w:rPr>
          <w:b/>
          <w:spacing w:val="39"/>
          <w:sz w:val="28"/>
        </w:rPr>
        <w:t> </w:t>
      </w:r>
      <w:r>
        <w:rPr>
          <w:b/>
          <w:sz w:val="28"/>
        </w:rPr>
        <w:t>железнодорожными</w:t>
      </w:r>
      <w:r>
        <w:rPr>
          <w:b/>
          <w:spacing w:val="39"/>
          <w:sz w:val="28"/>
        </w:rPr>
        <w:t> </w:t>
      </w:r>
      <w:r>
        <w:rPr>
          <w:b/>
          <w:sz w:val="28"/>
        </w:rPr>
        <w:t>путями,</w:t>
      </w:r>
      <w:r>
        <w:rPr>
          <w:b/>
          <w:spacing w:val="40"/>
          <w:sz w:val="28"/>
        </w:rPr>
        <w:t> </w:t>
      </w:r>
      <w:r>
        <w:rPr>
          <w:b/>
          <w:sz w:val="28"/>
        </w:rPr>
        <w:t>при</w:t>
      </w:r>
      <w:r>
        <w:rPr>
          <w:b/>
          <w:spacing w:val="38"/>
          <w:sz w:val="28"/>
        </w:rPr>
        <w:t> </w:t>
      </w:r>
      <w:r>
        <w:rPr>
          <w:b/>
          <w:sz w:val="28"/>
        </w:rPr>
        <w:t>приближении</w:t>
      </w:r>
      <w:r>
        <w:rPr>
          <w:b/>
          <w:spacing w:val="39"/>
          <w:sz w:val="28"/>
        </w:rPr>
        <w:t> </w:t>
      </w:r>
      <w:r>
        <w:rPr>
          <w:b/>
          <w:sz w:val="28"/>
        </w:rPr>
        <w:t>поезда</w:t>
      </w:r>
      <w:r>
        <w:rPr>
          <w:b/>
          <w:spacing w:val="-67"/>
          <w:sz w:val="28"/>
        </w:rPr>
        <w:t> </w:t>
      </w:r>
      <w:r>
        <w:rPr>
          <w:b/>
          <w:sz w:val="28"/>
        </w:rPr>
        <w:t>отойдите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на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безопасное расстояние!</w:t>
      </w:r>
    </w:p>
    <w:p>
      <w:pPr>
        <w:pStyle w:val="ListParagraph"/>
        <w:numPr>
          <w:ilvl w:val="0"/>
          <w:numId w:val="1"/>
        </w:numPr>
        <w:tabs>
          <w:tab w:pos="343" w:val="left" w:leader="none"/>
        </w:tabs>
        <w:spacing w:line="240" w:lineRule="auto" w:before="0" w:after="0"/>
        <w:ind w:left="118" w:right="111" w:firstLine="0"/>
        <w:jc w:val="left"/>
        <w:rPr>
          <w:b/>
          <w:sz w:val="28"/>
        </w:rPr>
      </w:pPr>
      <w:r>
        <w:rPr>
          <w:b/>
          <w:sz w:val="28"/>
        </w:rPr>
        <w:t>старайтесь</w:t>
      </w:r>
      <w:r>
        <w:rPr>
          <w:b/>
          <w:spacing w:val="56"/>
          <w:sz w:val="28"/>
        </w:rPr>
        <w:t> </w:t>
      </w:r>
      <w:r>
        <w:rPr>
          <w:b/>
          <w:sz w:val="28"/>
        </w:rPr>
        <w:t>не</w:t>
      </w:r>
      <w:r>
        <w:rPr>
          <w:b/>
          <w:spacing w:val="57"/>
          <w:sz w:val="28"/>
        </w:rPr>
        <w:t> </w:t>
      </w:r>
      <w:r>
        <w:rPr>
          <w:b/>
          <w:sz w:val="28"/>
        </w:rPr>
        <w:t>находиться</w:t>
      </w:r>
      <w:r>
        <w:rPr>
          <w:b/>
          <w:spacing w:val="57"/>
          <w:sz w:val="28"/>
        </w:rPr>
        <w:t> </w:t>
      </w:r>
      <w:r>
        <w:rPr>
          <w:b/>
          <w:sz w:val="28"/>
        </w:rPr>
        <w:t>в</w:t>
      </w:r>
      <w:r>
        <w:rPr>
          <w:b/>
          <w:spacing w:val="56"/>
          <w:sz w:val="28"/>
        </w:rPr>
        <w:t> </w:t>
      </w:r>
      <w:r>
        <w:rPr>
          <w:b/>
          <w:sz w:val="28"/>
        </w:rPr>
        <w:t>районе</w:t>
      </w:r>
      <w:r>
        <w:rPr>
          <w:b/>
          <w:spacing w:val="57"/>
          <w:sz w:val="28"/>
        </w:rPr>
        <w:t> </w:t>
      </w:r>
      <w:r>
        <w:rPr>
          <w:b/>
          <w:sz w:val="28"/>
        </w:rPr>
        <w:t>железнодорожных</w:t>
      </w:r>
      <w:r>
        <w:rPr>
          <w:b/>
          <w:spacing w:val="58"/>
          <w:sz w:val="28"/>
        </w:rPr>
        <w:t> </w:t>
      </w:r>
      <w:r>
        <w:rPr>
          <w:b/>
          <w:sz w:val="28"/>
        </w:rPr>
        <w:t>путей,</w:t>
      </w:r>
      <w:r>
        <w:rPr>
          <w:b/>
          <w:spacing w:val="55"/>
          <w:sz w:val="28"/>
        </w:rPr>
        <w:t> </w:t>
      </w:r>
      <w:r>
        <w:rPr>
          <w:b/>
          <w:sz w:val="28"/>
        </w:rPr>
        <w:t>вокзалов,</w:t>
      </w:r>
      <w:r>
        <w:rPr>
          <w:b/>
          <w:spacing w:val="-67"/>
          <w:sz w:val="28"/>
        </w:rPr>
        <w:t> </w:t>
      </w:r>
      <w:r>
        <w:rPr>
          <w:b/>
          <w:sz w:val="28"/>
        </w:rPr>
        <w:t>платформ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без сопровождения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взрослых!</w:t>
      </w:r>
    </w:p>
    <w:p>
      <w:pPr>
        <w:pStyle w:val="BodyText"/>
        <w:spacing w:before="4"/>
        <w:jc w:val="left"/>
        <w:rPr>
          <w:b/>
          <w:sz w:val="27"/>
        </w:rPr>
      </w:pPr>
    </w:p>
    <w:p>
      <w:pPr>
        <w:spacing w:line="322" w:lineRule="exact" w:before="1"/>
        <w:ind w:left="505" w:right="430" w:firstLine="0"/>
        <w:jc w:val="center"/>
        <w:rPr>
          <w:sz w:val="28"/>
        </w:rPr>
      </w:pPr>
      <w:r>
        <w:rPr>
          <w:b/>
          <w:sz w:val="28"/>
          <w:u w:val="thick"/>
        </w:rPr>
        <w:t>ПОМНИТЕ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–</w:t>
      </w:r>
      <w:r>
        <w:rPr>
          <w:b/>
          <w:spacing w:val="-1"/>
          <w:sz w:val="28"/>
        </w:rPr>
        <w:t> </w:t>
      </w:r>
      <w:r>
        <w:rPr>
          <w:sz w:val="28"/>
        </w:rPr>
        <w:t>Дома</w:t>
      </w:r>
      <w:r>
        <w:rPr>
          <w:spacing w:val="-2"/>
          <w:sz w:val="28"/>
        </w:rPr>
        <w:t> </w:t>
      </w:r>
      <w:r>
        <w:rPr>
          <w:sz w:val="28"/>
        </w:rPr>
        <w:t>Вас</w:t>
      </w:r>
      <w:r>
        <w:rPr>
          <w:spacing w:val="-2"/>
          <w:sz w:val="28"/>
        </w:rPr>
        <w:t> </w:t>
      </w:r>
      <w:r>
        <w:rPr>
          <w:sz w:val="28"/>
        </w:rPr>
        <w:t>ждут</w:t>
      </w:r>
      <w:r>
        <w:rPr>
          <w:spacing w:val="-2"/>
          <w:sz w:val="28"/>
        </w:rPr>
        <w:t> </w:t>
      </w:r>
      <w:r>
        <w:rPr>
          <w:sz w:val="28"/>
        </w:rPr>
        <w:t>родные!!</w:t>
      </w:r>
    </w:p>
    <w:p>
      <w:pPr>
        <w:pStyle w:val="BodyText"/>
        <w:spacing w:line="242" w:lineRule="auto"/>
        <w:ind w:left="505" w:right="501"/>
        <w:jc w:val="center"/>
      </w:pPr>
      <w:r>
        <w:rPr/>
        <w:t>Соблюдение элементарных правил безопасности позволит Вам сохранить</w:t>
      </w:r>
      <w:r>
        <w:rPr>
          <w:spacing w:val="-67"/>
        </w:rPr>
        <w:t> </w:t>
      </w:r>
      <w:r>
        <w:rPr/>
        <w:t>жизнь</w:t>
      </w:r>
      <w:r>
        <w:rPr>
          <w:spacing w:val="-5"/>
        </w:rPr>
        <w:t> </w:t>
      </w:r>
      <w:r>
        <w:rPr/>
        <w:t>и здоровье!</w:t>
      </w:r>
    </w:p>
    <w:p>
      <w:pPr>
        <w:pStyle w:val="BodyText"/>
        <w:jc w:val="left"/>
        <w:rPr>
          <w:sz w:val="30"/>
        </w:rPr>
      </w:pPr>
    </w:p>
    <w:p>
      <w:pPr>
        <w:pStyle w:val="BodyText"/>
        <w:spacing w:before="7"/>
        <w:jc w:val="left"/>
        <w:rPr>
          <w:sz w:val="41"/>
        </w:rPr>
      </w:pPr>
    </w:p>
    <w:p>
      <w:pPr>
        <w:pStyle w:val="BodyText"/>
        <w:ind w:left="826"/>
      </w:pPr>
      <w:r>
        <w:rPr/>
        <w:t>Главный</w:t>
      </w:r>
      <w:r>
        <w:rPr>
          <w:spacing w:val="-6"/>
        </w:rPr>
        <w:t> </w:t>
      </w:r>
      <w:r>
        <w:rPr/>
        <w:t>инженер</w:t>
      </w:r>
      <w:r>
        <w:rPr>
          <w:spacing w:val="-1"/>
        </w:rPr>
        <w:t> </w:t>
      </w:r>
      <w:r>
        <w:rPr/>
        <w:t>Ростовской</w:t>
      </w:r>
      <w:r>
        <w:rPr>
          <w:spacing w:val="-4"/>
        </w:rPr>
        <w:t> </w:t>
      </w:r>
      <w:r>
        <w:rPr/>
        <w:t>дистанции</w:t>
      </w:r>
      <w:r>
        <w:rPr>
          <w:spacing w:val="-2"/>
        </w:rPr>
        <w:t> </w:t>
      </w:r>
      <w:r>
        <w:rPr/>
        <w:t>электроснабжения</w:t>
      </w:r>
      <w:r>
        <w:rPr>
          <w:spacing w:val="-2"/>
        </w:rPr>
        <w:t> </w:t>
      </w:r>
      <w:r>
        <w:rPr/>
        <w:t>Пандик</w:t>
      </w:r>
      <w:r>
        <w:rPr>
          <w:spacing w:val="-3"/>
        </w:rPr>
        <w:t> </w:t>
      </w:r>
      <w:r>
        <w:rPr/>
        <w:t>Ю.В.</w:t>
      </w:r>
    </w:p>
    <w:sectPr>
      <w:pgSz w:w="11910" w:h="16840"/>
      <w:pgMar w:top="640" w:bottom="280" w:left="13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118" w:hanging="228"/>
      </w:pPr>
      <w:rPr>
        <w:rFonts w:hint="default" w:ascii="Times New Roman" w:hAnsi="Times New Roman" w:eastAsia="Times New Roman" w:cs="Times New Roman"/>
        <w:b/>
        <w:bCs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94" w:hanging="22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69" w:hanging="22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043" w:hanging="22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18" w:hanging="22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93" w:hanging="22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967" w:hanging="22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42" w:hanging="22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917" w:hanging="228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18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emoskvin</dc:creator>
  <dc:title>ОАО «РЖД»</dc:title>
  <dcterms:created xsi:type="dcterms:W3CDTF">2022-06-08T05:56:07Z</dcterms:created>
  <dcterms:modified xsi:type="dcterms:W3CDTF">2022-06-08T05:56:07Z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2022-06-08T00:00:00Z</vt:filetime>
  </property>
</Properties>
</file>